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AB" w:rsidRPr="00AF6DAB" w:rsidRDefault="00AF6DAB" w:rsidP="00AF6DAB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Helvetica" w:eastAsia="Times New Roman" w:hAnsi="Helvetica" w:cs="Helvetica"/>
          <w:b/>
          <w:bCs/>
          <w:color w:val="A9E988"/>
          <w:kern w:val="36"/>
          <w:sz w:val="34"/>
          <w:szCs w:val="34"/>
          <w:lang w:eastAsia="ru-RU"/>
        </w:rPr>
      </w:pPr>
      <w:r w:rsidRPr="00AF6DAB">
        <w:rPr>
          <w:rFonts w:ascii="Helvetica" w:eastAsia="Times New Roman" w:hAnsi="Helvetica" w:cs="Helvetica"/>
          <w:b/>
          <w:bCs/>
          <w:color w:val="A9E988"/>
          <w:kern w:val="36"/>
          <w:sz w:val="34"/>
          <w:szCs w:val="34"/>
          <w:lang w:eastAsia="ru-RU"/>
        </w:rPr>
        <w:t>Запись на прием к врачу через интернет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При помощи </w:t>
      </w:r>
      <w:proofErr w:type="spellStart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онлайн-регистратуры</w:t>
      </w:r>
      <w:proofErr w:type="spellEnd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вы можете просмотреть расписание врачей и записа</w:t>
      </w:r>
      <w:r w:rsidR="009044B2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ться на </w:t>
      </w:r>
      <w:proofErr w:type="gramStart"/>
      <w:r w:rsidR="009044B2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приём</w:t>
      </w:r>
      <w:proofErr w:type="gramEnd"/>
      <w:r w:rsidR="009044B2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не выходя из дома.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36"/>
          <w:szCs w:val="36"/>
          <w:u w:val="single"/>
          <w:lang w:eastAsia="ru-RU"/>
        </w:rPr>
        <w:t>Как записаться на прием?</w:t>
      </w:r>
    </w:p>
    <w:p w:rsidR="00AF6DAB" w:rsidRPr="00AF6DAB" w:rsidRDefault="00AF6DAB" w:rsidP="00AF6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Ознакомиться с </w:t>
      </w:r>
      <w:hyperlink r:id="rId5" w:history="1">
        <w:r w:rsidRPr="00AF6DAB">
          <w:rPr>
            <w:rFonts w:ascii="Helvetica" w:eastAsia="Times New Roman" w:hAnsi="Helvetica" w:cs="Helvetica"/>
            <w:color w:val="053D21"/>
            <w:sz w:val="19"/>
            <w:lang w:eastAsia="ru-RU"/>
          </w:rPr>
          <w:t xml:space="preserve">инструкцией по записи через интернет на сайте </w:t>
        </w:r>
        <w:proofErr w:type="spellStart"/>
        <w:r w:rsidRPr="00AF6DAB">
          <w:rPr>
            <w:rFonts w:ascii="Helvetica" w:eastAsia="Times New Roman" w:hAnsi="Helvetica" w:cs="Helvetica"/>
            <w:color w:val="053D21"/>
            <w:sz w:val="19"/>
            <w:lang w:eastAsia="ru-RU"/>
          </w:rPr>
          <w:t>MedInfo</w:t>
        </w:r>
        <w:proofErr w:type="spellEnd"/>
      </w:hyperlink>
    </w:p>
    <w:p w:rsidR="00AF6DAB" w:rsidRPr="00AF6DAB" w:rsidRDefault="00AF6DAB" w:rsidP="00AF6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Открыть с</w:t>
      </w:r>
      <w:r w:rsidR="009044B2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айт ЯОКГВВ</w:t>
      </w:r>
      <w:r w:rsidR="009044B2"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</w:t>
      </w: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или </w:t>
      </w:r>
      <w:hyperlink r:id="rId6" w:history="1">
        <w:r w:rsidRPr="00AF6DAB">
          <w:rPr>
            <w:rFonts w:ascii="Helvetica" w:eastAsia="Times New Roman" w:hAnsi="Helvetica" w:cs="Helvetica"/>
            <w:color w:val="053D21"/>
            <w:sz w:val="19"/>
            <w:lang w:eastAsia="ru-RU"/>
          </w:rPr>
          <w:t>www.medinfo-yar.ru</w:t>
        </w:r>
      </w:hyperlink>
    </w:p>
    <w:p w:rsidR="00AF6DAB" w:rsidRPr="00AF6DAB" w:rsidRDefault="00AF6DAB" w:rsidP="00AF6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Открыть расписание работы врачей нужного Вам подразделения</w:t>
      </w:r>
    </w:p>
    <w:p w:rsidR="00AF6DAB" w:rsidRPr="00AF6DAB" w:rsidRDefault="00AF6DAB" w:rsidP="00AF6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Выбрать специалиста, дату приема, нажав на соответствующую ссылку</w:t>
      </w:r>
    </w:p>
    <w:p w:rsidR="00AF6DAB" w:rsidRPr="00AF6DAB" w:rsidRDefault="00AF6DAB" w:rsidP="00AF6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В открывшейся странице выбрать время приема</w:t>
      </w:r>
    </w:p>
    <w:p w:rsidR="00AF6DAB" w:rsidRPr="00AF6DAB" w:rsidRDefault="00AF6DAB" w:rsidP="00AF6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Оформить заявку на прием, указав ваши персональные данные: </w:t>
      </w:r>
    </w:p>
    <w:p w:rsidR="00AF6DAB" w:rsidRPr="00AF6DAB" w:rsidRDefault="00AF6DAB" w:rsidP="00AF6DA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Фамилия и </w:t>
      </w:r>
      <w:proofErr w:type="spellStart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ПИН-код</w:t>
      </w:r>
      <w:proofErr w:type="spellEnd"/>
    </w:p>
    <w:p w:rsidR="00AF6DAB" w:rsidRPr="00AF6DAB" w:rsidRDefault="00AF6DAB" w:rsidP="00AF6DA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или Фамилию, Имя, Отчество, Дату рождения и СНИЛС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b/>
          <w:bCs/>
          <w:i/>
          <w:iCs/>
          <w:color w:val="000000"/>
          <w:sz w:val="19"/>
          <w:lang w:eastAsia="ru-RU"/>
        </w:rPr>
        <w:t xml:space="preserve">Важно! Вы должны ввести данные именно так, как записано в регистратуре. Если в данных есть ошибки, позвоните по телефону </w:t>
      </w:r>
      <w:r w:rsidR="009044B2">
        <w:rPr>
          <w:rFonts w:ascii="Helvetica" w:eastAsia="Times New Roman" w:hAnsi="Helvetica" w:cs="Helvetica"/>
          <w:b/>
          <w:bCs/>
          <w:i/>
          <w:iCs/>
          <w:color w:val="000000"/>
          <w:sz w:val="19"/>
          <w:lang w:eastAsia="ru-RU"/>
        </w:rPr>
        <w:t xml:space="preserve">32-48-32 </w:t>
      </w:r>
      <w:r w:rsidRPr="00AF6DAB">
        <w:rPr>
          <w:rFonts w:ascii="Helvetica" w:eastAsia="Times New Roman" w:hAnsi="Helvetica" w:cs="Helvetica"/>
          <w:b/>
          <w:bCs/>
          <w:i/>
          <w:iCs/>
          <w:color w:val="000000"/>
          <w:sz w:val="19"/>
          <w:lang w:eastAsia="ru-RU"/>
        </w:rPr>
        <w:t xml:space="preserve"> или обратитесь в регистратуру с просьбой их исправить.</w:t>
      </w:r>
    </w:p>
    <w:p w:rsidR="00AF6DAB" w:rsidRPr="00AF6DAB" w:rsidRDefault="00AF6DAB" w:rsidP="00AF6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Через 3-10 минут проверить статус Вашей заявки. </w:t>
      </w:r>
    </w:p>
    <w:p w:rsidR="00AF6DAB" w:rsidRPr="00AF6DAB" w:rsidRDefault="00AF6DAB" w:rsidP="00AF6DA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За день до даты приема проверить состояние вашей явки.</w:t>
      </w:r>
    </w:p>
    <w:p w:rsidR="00AF6DAB" w:rsidRPr="00AF6DAB" w:rsidRDefault="00AF6DAB" w:rsidP="009044B2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36"/>
          <w:szCs w:val="36"/>
          <w:u w:val="single"/>
          <w:lang w:eastAsia="ru-RU"/>
        </w:rPr>
        <w:t xml:space="preserve">Как получить </w:t>
      </w:r>
      <w:proofErr w:type="spellStart"/>
      <w:r w:rsidRPr="00AF6DAB">
        <w:rPr>
          <w:rFonts w:ascii="Helvetica" w:eastAsia="Times New Roman" w:hAnsi="Helvetica" w:cs="Helvetica"/>
          <w:color w:val="000000"/>
          <w:sz w:val="36"/>
          <w:szCs w:val="36"/>
          <w:u w:val="single"/>
          <w:lang w:eastAsia="ru-RU"/>
        </w:rPr>
        <w:t>ПИН-код</w:t>
      </w:r>
      <w:proofErr w:type="spellEnd"/>
      <w:r w:rsidRPr="00AF6DAB">
        <w:rPr>
          <w:rFonts w:ascii="Helvetica" w:eastAsia="Times New Roman" w:hAnsi="Helvetica" w:cs="Helvetica"/>
          <w:color w:val="000000"/>
          <w:sz w:val="36"/>
          <w:szCs w:val="36"/>
          <w:u w:val="single"/>
          <w:lang w:eastAsia="ru-RU"/>
        </w:rPr>
        <w:t>?</w:t>
      </w:r>
    </w:p>
    <w:p w:rsidR="009044B2" w:rsidRPr="00AF6DAB" w:rsidRDefault="00AF6DAB" w:rsidP="009044B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  <w:hyperlink r:id="rId7" w:history="1">
        <w:r w:rsidR="009044B2">
          <w:rPr>
            <w:rFonts w:ascii="Helvetica" w:eastAsia="Times New Roman" w:hAnsi="Helvetica" w:cs="Helvetica"/>
            <w:color w:val="053D21"/>
            <w:sz w:val="19"/>
            <w:lang w:eastAsia="ru-RU"/>
          </w:rPr>
          <w:t>П</w:t>
        </w:r>
        <w:r w:rsidRPr="00AF6DAB">
          <w:rPr>
            <w:rFonts w:ascii="Helvetica" w:eastAsia="Times New Roman" w:hAnsi="Helvetica" w:cs="Helvetica"/>
            <w:color w:val="053D21"/>
            <w:sz w:val="19"/>
            <w:lang w:eastAsia="ru-RU"/>
          </w:rPr>
          <w:t>о электронной почте</w:t>
        </w:r>
      </w:hyperlink>
      <w:r w:rsidR="009044B2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,</w:t>
      </w: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</w:t>
      </w:r>
      <w:r w:rsidR="009044B2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с </w:t>
      </w:r>
      <w:hyperlink r:id="rId8" w:history="1">
        <w:r w:rsidR="009044B2" w:rsidRPr="00AF6DAB">
          <w:rPr>
            <w:rFonts w:ascii="Helvetica" w:eastAsia="Times New Roman" w:hAnsi="Helvetica" w:cs="Helvetica"/>
            <w:color w:val="053D21"/>
            <w:sz w:val="19"/>
            <w:lang w:eastAsia="ru-RU"/>
          </w:rPr>
          <w:t xml:space="preserve">инструкцией по записи через интернет на сайте </w:t>
        </w:r>
        <w:proofErr w:type="spellStart"/>
        <w:r w:rsidR="009044B2" w:rsidRPr="00AF6DAB">
          <w:rPr>
            <w:rFonts w:ascii="Helvetica" w:eastAsia="Times New Roman" w:hAnsi="Helvetica" w:cs="Helvetica"/>
            <w:color w:val="053D21"/>
            <w:sz w:val="19"/>
            <w:lang w:eastAsia="ru-RU"/>
          </w:rPr>
          <w:t>MedInfo</w:t>
        </w:r>
        <w:proofErr w:type="spellEnd"/>
      </w:hyperlink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36"/>
          <w:szCs w:val="36"/>
          <w:u w:val="single"/>
          <w:lang w:eastAsia="ru-RU"/>
        </w:rPr>
        <w:t>Как проверить состояние своей явки?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При записи через интернет, как и при обычной записи, нередки </w:t>
      </w:r>
      <w:proofErr w:type="gramStart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ситуации</w:t>
      </w:r>
      <w:proofErr w:type="gramEnd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когда врач уходит на больничный. Если не удается организовать замену, то посещение может быть отменено. Чтобы удостовериться, что ваша </w:t>
      </w:r>
      <w:proofErr w:type="spellStart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явочка</w:t>
      </w:r>
      <w:proofErr w:type="spellEnd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действительна, рекомендуем вам за день до приема (а также раньше), проверить состояние записи, воспользовавшись личным кабинетом (кнопка "мои записи" на страничке расписаний врачей).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Запись можно считать состоявшейся, если в колонке "Статус" списка ваших заявок появится надпись "Заявка принята".</w:t>
      </w:r>
    </w:p>
    <w:p w:rsidR="00AF6DAB" w:rsidRPr="00AF6DAB" w:rsidRDefault="00AF6DAB" w:rsidP="00AF6DAB">
      <w:pPr>
        <w:shd w:val="clear" w:color="auto" w:fill="FFFFFF"/>
        <w:spacing w:before="45" w:after="24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b/>
          <w:bCs/>
          <w:color w:val="000000"/>
          <w:sz w:val="19"/>
          <w:lang w:eastAsia="ru-RU"/>
        </w:rPr>
        <w:t>Внимание!</w:t>
      </w: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Во избежание недоразумений (особенно записываясь в первый раз), не пренебрегайте возможностью проверить состояние своей записи. Явка действительна только тогда, когда она отображается в разделе "мои записи" как принятая.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36"/>
          <w:szCs w:val="36"/>
          <w:u w:val="single"/>
          <w:lang w:eastAsia="ru-RU"/>
        </w:rPr>
        <w:t>Как работает сервис?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Сведения о расписании приема враче</w:t>
      </w:r>
      <w:r w:rsidR="009044B2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й подготавливаются ЯОКГВВ</w:t>
      </w: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и размещаются на информационном портале </w:t>
      </w:r>
      <w:proofErr w:type="spellStart"/>
      <w:r w:rsidRPr="00AF6DAB">
        <w:rPr>
          <w:rFonts w:ascii="Helvetica" w:eastAsia="Times New Roman" w:hAnsi="Helvetica" w:cs="Helvetica"/>
          <w:b/>
          <w:bCs/>
          <w:color w:val="000000"/>
          <w:sz w:val="19"/>
          <w:lang w:eastAsia="ru-RU"/>
        </w:rPr>
        <w:t>MedInfo</w:t>
      </w:r>
      <w:proofErr w:type="spellEnd"/>
      <w:r w:rsidRPr="00AF6DAB">
        <w:rPr>
          <w:rFonts w:ascii="Helvetica" w:eastAsia="Times New Roman" w:hAnsi="Helvetica" w:cs="Helvetica"/>
          <w:b/>
          <w:bCs/>
          <w:color w:val="000000"/>
          <w:sz w:val="19"/>
          <w:lang w:eastAsia="ru-RU"/>
        </w:rPr>
        <w:t>. </w:t>
      </w: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Расписание врачей доступно на ближайшие 2 недели от текущего дня.</w:t>
      </w:r>
    </w:p>
    <w:p w:rsidR="00AF6DAB" w:rsidRPr="00AF6DAB" w:rsidRDefault="00AF6DAB" w:rsidP="00AF6DAB">
      <w:pPr>
        <w:shd w:val="clear" w:color="auto" w:fill="FFFFFF"/>
        <w:spacing w:before="45" w:after="24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lastRenderedPageBreak/>
        <w:t xml:space="preserve">Каждое утро регистратура поликлиники осуществляет поиск медицинских карт, печатает статистический талон посещения для </w:t>
      </w:r>
      <w:proofErr w:type="gramStart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всех пациентов, записавшихся в интернет и направляет</w:t>
      </w:r>
      <w:proofErr w:type="gramEnd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их врачам. Таким образом, при записи через интернет, повторного посещения регистратуры не требуется.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36"/>
          <w:szCs w:val="36"/>
          <w:u w:val="single"/>
          <w:lang w:eastAsia="ru-RU"/>
        </w:rPr>
        <w:t>Что делать, если не получается записаться через интернет?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Любая запись на прием может быть произведена только в том случае, если информация о Вас есть в базе данных нашего учреждения. Поэтому, если сведения о Вас (фамилия, имя, отчество, дата рождения, серия и номер паспорта, серия и номер полиса ОМС) отсутствуют или неполны, Вы не сможете записываться через интернет (или получить </w:t>
      </w:r>
      <w:proofErr w:type="spellStart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ПИН-код</w:t>
      </w:r>
      <w:proofErr w:type="spellEnd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) пока данные не будут приведены в порядок.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Уточнить </w:t>
      </w:r>
      <w:proofErr w:type="gramStart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данные о себе можно лично обратившись</w:t>
      </w:r>
      <w:proofErr w:type="gramEnd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 в регистратуру (это делается в обязательном порядке при получении </w:t>
      </w:r>
      <w:proofErr w:type="spellStart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ПИН-кода</w:t>
      </w:r>
      <w:proofErr w:type="spellEnd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) или по телефону.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Сигналом к тому, что запись не состоялась, является невозможность проверки состояния своей явки (явка не отображается на страничке "мои записи" или имеет статус "отклонена").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36"/>
          <w:szCs w:val="36"/>
          <w:u w:val="single"/>
          <w:lang w:eastAsia="ru-RU"/>
        </w:rPr>
        <w:t>Как отказаться от явки на прием?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Если вы по каким-либо причинам не можете явиться на прием, обязательно отмените свою явку.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Сделать это можно несколькими способами:</w:t>
      </w:r>
    </w:p>
    <w:p w:rsidR="00AF6DAB" w:rsidRPr="00AF6DAB" w:rsidRDefault="00AF6DAB" w:rsidP="00AF6DA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Отменить явку на страничке </w:t>
      </w:r>
      <w:hyperlink r:id="rId9" w:history="1">
        <w:r w:rsidRPr="00AF6DAB">
          <w:rPr>
            <w:rFonts w:ascii="Helvetica" w:eastAsia="Times New Roman" w:hAnsi="Helvetica" w:cs="Helvetica"/>
            <w:color w:val="053D21"/>
            <w:sz w:val="19"/>
            <w:lang w:eastAsia="ru-RU"/>
          </w:rPr>
          <w:t>мои записи</w:t>
        </w:r>
      </w:hyperlink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 (только для </w:t>
      </w:r>
      <w:proofErr w:type="spellStart"/>
      <w:proofErr w:type="gramStart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интернет-явок</w:t>
      </w:r>
      <w:proofErr w:type="spellEnd"/>
      <w:proofErr w:type="gramEnd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, за день до даты приема)</w:t>
      </w:r>
    </w:p>
    <w:p w:rsidR="00AF6DAB" w:rsidRPr="00AF6DAB" w:rsidRDefault="00AF6DAB" w:rsidP="00AF6DA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Позвонить по те</w:t>
      </w:r>
      <w:r w:rsidR="000E4439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лефону регистратуры поликлиники </w:t>
      </w: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 </w:t>
      </w:r>
      <w:r w:rsidR="000E4439">
        <w:rPr>
          <w:rFonts w:ascii="Helvetica" w:eastAsia="Times New Roman" w:hAnsi="Helvetica" w:cs="Helvetica"/>
          <w:b/>
          <w:bCs/>
          <w:color w:val="000000"/>
          <w:sz w:val="19"/>
          <w:lang w:eastAsia="ru-RU"/>
        </w:rPr>
        <w:t>32-48-32</w:t>
      </w: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 (для </w:t>
      </w:r>
      <w:proofErr w:type="spellStart"/>
      <w:proofErr w:type="gramStart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интернет-явок</w:t>
      </w:r>
      <w:proofErr w:type="spellEnd"/>
      <w:proofErr w:type="gramEnd"/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, в день приема)</w:t>
      </w:r>
    </w:p>
    <w:p w:rsidR="00AF6DAB" w:rsidRPr="00AF6DAB" w:rsidRDefault="00AF6DAB" w:rsidP="00AF6DA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Позвонить в регистратуру поликлиники (для обычных явок)</w:t>
      </w:r>
    </w:p>
    <w:p w:rsidR="00AF6DAB" w:rsidRPr="00AF6DAB" w:rsidRDefault="00AF6DAB" w:rsidP="00AF6DAB">
      <w:pPr>
        <w:shd w:val="clear" w:color="auto" w:fill="FFFFFF"/>
        <w:spacing w:before="45" w:after="90" w:line="336" w:lineRule="atLeast"/>
        <w:ind w:left="30"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Пожалуйста, имейте в виду, что запись на прием через интернет полностью аналогична записи через регистратуру. Относитесь серьезно к поданным заявкам. Если по каким-то причинам, Вы не сможете придти на приём в выбранное Вами время, обязательно отмените заявку не позднее, чем за день до приёма.</w:t>
      </w:r>
    </w:p>
    <w:p w:rsidR="00AF6DAB" w:rsidRPr="00AF6DAB" w:rsidRDefault="000E4439" w:rsidP="000E4439">
      <w:pPr>
        <w:shd w:val="clear" w:color="auto" w:fill="FFFFFF"/>
        <w:spacing w:before="45" w:after="90" w:line="336" w:lineRule="atLeast"/>
        <w:ind w:right="30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 xml:space="preserve">ЯОКГВВ </w:t>
      </w:r>
      <w:r w:rsidR="00AF6DAB" w:rsidRPr="00AF6DAB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оставляет за собой право прекратить обработку заявок пациента, дважды не явившегося в заявленное время. В случае наложения блокировки, для возобновления доступа к записи через интернет необходимо обратиться по телефону технической поддержки.</w:t>
      </w:r>
    </w:p>
    <w:p w:rsidR="00AF6DAB" w:rsidRDefault="00AF6DAB" w:rsidP="00AF6DAB">
      <w:pPr>
        <w:pStyle w:val="a5"/>
        <w:shd w:val="clear" w:color="auto" w:fill="FFFFFF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 </w:t>
      </w:r>
    </w:p>
    <w:p w:rsidR="002B7E03" w:rsidRPr="002B7E03" w:rsidRDefault="002B7E03" w:rsidP="002B7E03">
      <w:pPr>
        <w:rPr>
          <w:b/>
          <w:sz w:val="40"/>
          <w:szCs w:val="40"/>
          <w:u w:val="single"/>
        </w:rPr>
      </w:pPr>
      <w:r w:rsidRPr="002B7E03">
        <w:rPr>
          <w:b/>
          <w:sz w:val="40"/>
          <w:szCs w:val="40"/>
          <w:u w:val="single"/>
        </w:rPr>
        <w:t xml:space="preserve">Правила записи на </w:t>
      </w:r>
      <w:proofErr w:type="gramStart"/>
      <w:r w:rsidRPr="002B7E03">
        <w:rPr>
          <w:b/>
          <w:sz w:val="40"/>
          <w:szCs w:val="40"/>
          <w:u w:val="single"/>
        </w:rPr>
        <w:t>первичный</w:t>
      </w:r>
      <w:proofErr w:type="gramEnd"/>
      <w:r w:rsidRPr="002B7E03">
        <w:rPr>
          <w:b/>
          <w:sz w:val="40"/>
          <w:szCs w:val="40"/>
          <w:u w:val="single"/>
        </w:rPr>
        <w:t xml:space="preserve"> прем врачей-специалистов поликлинического отделения ЯОКГВВ</w:t>
      </w:r>
    </w:p>
    <w:p w:rsidR="002B7E03" w:rsidRDefault="002B7E03" w:rsidP="002B7E03"/>
    <w:p w:rsidR="002B7E03" w:rsidRPr="002B7E03" w:rsidRDefault="002B7E03" w:rsidP="002B7E03">
      <w:pPr>
        <w:rPr>
          <w:sz w:val="24"/>
          <w:szCs w:val="24"/>
        </w:rPr>
      </w:pPr>
      <w:r w:rsidRPr="002B7E03">
        <w:rPr>
          <w:sz w:val="24"/>
          <w:szCs w:val="24"/>
        </w:rPr>
        <w:t>Врач-терапевт – ежедневная запись по телефону и интернету с 8.00 – 17.00.</w:t>
      </w:r>
    </w:p>
    <w:p w:rsidR="002B7E03" w:rsidRPr="002B7E03" w:rsidRDefault="002B7E03" w:rsidP="002B7E03">
      <w:pPr>
        <w:rPr>
          <w:sz w:val="24"/>
          <w:szCs w:val="24"/>
        </w:rPr>
      </w:pPr>
      <w:r w:rsidRPr="002B7E03">
        <w:rPr>
          <w:sz w:val="24"/>
          <w:szCs w:val="24"/>
        </w:rPr>
        <w:t>Врач-невролог - ежедневная запись по телефону и интернету с 8.00-17.00.</w:t>
      </w:r>
    </w:p>
    <w:p w:rsidR="002B7E03" w:rsidRPr="002B7E03" w:rsidRDefault="002B7E03" w:rsidP="002B7E03">
      <w:pPr>
        <w:rPr>
          <w:sz w:val="24"/>
          <w:szCs w:val="24"/>
        </w:rPr>
      </w:pPr>
      <w:r w:rsidRPr="002B7E03">
        <w:rPr>
          <w:sz w:val="24"/>
          <w:szCs w:val="24"/>
        </w:rPr>
        <w:t>Врач-эндокринолог – запись 28 числа каждого месяца на следующий месяц с 8.00 – 17.00.</w:t>
      </w:r>
    </w:p>
    <w:p w:rsidR="002B7E03" w:rsidRPr="002B7E03" w:rsidRDefault="002B7E03" w:rsidP="002B7E03">
      <w:pPr>
        <w:rPr>
          <w:sz w:val="24"/>
          <w:szCs w:val="24"/>
        </w:rPr>
      </w:pPr>
      <w:r w:rsidRPr="002B7E03">
        <w:rPr>
          <w:sz w:val="24"/>
          <w:szCs w:val="24"/>
        </w:rPr>
        <w:lastRenderedPageBreak/>
        <w:t>Врач-офтальмолог – запись 25 числа каждого месяца на следующий месяц с 8.00 – 17.00.</w:t>
      </w:r>
    </w:p>
    <w:p w:rsidR="002B7E03" w:rsidRPr="002B7E03" w:rsidRDefault="002B7E03" w:rsidP="002B7E03">
      <w:pPr>
        <w:rPr>
          <w:sz w:val="24"/>
          <w:szCs w:val="24"/>
        </w:rPr>
      </w:pPr>
      <w:r w:rsidRPr="002B7E03">
        <w:rPr>
          <w:sz w:val="24"/>
          <w:szCs w:val="24"/>
        </w:rPr>
        <w:t>Врач – отоларинголог - ежедневная запись по телефону и интернету с 8.00 – 17.00.</w:t>
      </w:r>
    </w:p>
    <w:p w:rsidR="002B7E03" w:rsidRPr="002B7E03" w:rsidRDefault="002B7E03" w:rsidP="002B7E03">
      <w:pPr>
        <w:rPr>
          <w:sz w:val="24"/>
          <w:szCs w:val="24"/>
        </w:rPr>
      </w:pPr>
      <w:r w:rsidRPr="002B7E03">
        <w:rPr>
          <w:sz w:val="24"/>
          <w:szCs w:val="24"/>
        </w:rPr>
        <w:t>Врач-гинеколог - ежедневная запись по телефону и интернету с 8.00 – 17.00.</w:t>
      </w:r>
    </w:p>
    <w:p w:rsidR="002B7E03" w:rsidRPr="002B7E03" w:rsidRDefault="002B7E03" w:rsidP="002B7E03">
      <w:pPr>
        <w:rPr>
          <w:sz w:val="24"/>
          <w:szCs w:val="24"/>
        </w:rPr>
      </w:pPr>
      <w:r w:rsidRPr="002B7E03">
        <w:rPr>
          <w:sz w:val="24"/>
          <w:szCs w:val="24"/>
        </w:rPr>
        <w:t>Врач-уролог - ежедневная запись по телефону и интернету с 8.00 – 17.00.</w:t>
      </w:r>
    </w:p>
    <w:p w:rsidR="002B7E03" w:rsidRPr="002B7E03" w:rsidRDefault="002B7E03" w:rsidP="002B7E03">
      <w:pPr>
        <w:rPr>
          <w:sz w:val="24"/>
          <w:szCs w:val="24"/>
        </w:rPr>
      </w:pPr>
      <w:r w:rsidRPr="002B7E03">
        <w:rPr>
          <w:sz w:val="24"/>
          <w:szCs w:val="24"/>
        </w:rPr>
        <w:t>Врач – стоматолог – запись по телефону 98-92-24 понедельник, среда, пятница   с 08.00 – 14.00 и вторник, четверг с 13.00 – 17.00 интернету с 8.00 – 17.00.</w:t>
      </w:r>
    </w:p>
    <w:p w:rsidR="002B7E03" w:rsidRPr="002B7E03" w:rsidRDefault="002B7E03" w:rsidP="002B7E03">
      <w:pPr>
        <w:rPr>
          <w:sz w:val="24"/>
          <w:szCs w:val="24"/>
        </w:rPr>
      </w:pPr>
      <w:r w:rsidRPr="002B7E03">
        <w:rPr>
          <w:sz w:val="24"/>
          <w:szCs w:val="24"/>
        </w:rPr>
        <w:t>Врач-хирург - ежедневная запись по телефону и интернету с 8.00 – 17.00.</w:t>
      </w:r>
    </w:p>
    <w:p w:rsidR="002B7E03" w:rsidRPr="002B7E03" w:rsidRDefault="002B7E03" w:rsidP="002B7E03">
      <w:pPr>
        <w:rPr>
          <w:sz w:val="24"/>
          <w:szCs w:val="24"/>
        </w:rPr>
      </w:pPr>
      <w:r w:rsidRPr="002B7E03">
        <w:rPr>
          <w:sz w:val="24"/>
          <w:szCs w:val="24"/>
        </w:rPr>
        <w:t>Врач-ортопед - ежедневная запись по телефону 72-02-02 и интернету с 13.00 – 17.00.</w:t>
      </w:r>
    </w:p>
    <w:p w:rsidR="002B7E03" w:rsidRPr="002B7E03" w:rsidRDefault="002B7E03" w:rsidP="002B7E03">
      <w:pPr>
        <w:rPr>
          <w:sz w:val="24"/>
          <w:szCs w:val="24"/>
        </w:rPr>
      </w:pPr>
      <w:r w:rsidRPr="002B7E03">
        <w:rPr>
          <w:sz w:val="24"/>
          <w:szCs w:val="24"/>
        </w:rPr>
        <w:t xml:space="preserve">Направления на анализы крови, мочи, ЭКГ, УЗИ, ФГДС, рентген даются на приемах врачами-специалистами. </w:t>
      </w:r>
    </w:p>
    <w:p w:rsidR="00612ECB" w:rsidRPr="002B7E03" w:rsidRDefault="002B7E03" w:rsidP="00AF6DAB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612ECB" w:rsidRPr="002B7E03" w:rsidSect="000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63D"/>
    <w:multiLevelType w:val="multilevel"/>
    <w:tmpl w:val="D018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231C0"/>
    <w:multiLevelType w:val="multilevel"/>
    <w:tmpl w:val="30A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9B39BD"/>
    <w:multiLevelType w:val="multilevel"/>
    <w:tmpl w:val="93A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AB"/>
    <w:rsid w:val="000E4439"/>
    <w:rsid w:val="000E5179"/>
    <w:rsid w:val="002B7E03"/>
    <w:rsid w:val="009044B2"/>
    <w:rsid w:val="00AF6DAB"/>
    <w:rsid w:val="00BD702E"/>
    <w:rsid w:val="00EB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79"/>
  </w:style>
  <w:style w:type="paragraph" w:styleId="1">
    <w:name w:val="heading 1"/>
    <w:basedOn w:val="a"/>
    <w:link w:val="10"/>
    <w:uiPriority w:val="9"/>
    <w:qFormat/>
    <w:rsid w:val="00AF6DAB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color w:val="A9E988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DAB"/>
    <w:rPr>
      <w:rFonts w:ascii="Times New Roman" w:eastAsia="Times New Roman" w:hAnsi="Times New Roman" w:cs="Times New Roman"/>
      <w:b/>
      <w:bCs/>
      <w:color w:val="A9E988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AF6DAB"/>
    <w:rPr>
      <w:strike w:val="0"/>
      <w:dstrike w:val="0"/>
      <w:color w:val="053D21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F6DAB"/>
    <w:rPr>
      <w:b/>
      <w:bCs/>
      <w:i/>
      <w:iCs/>
    </w:rPr>
  </w:style>
  <w:style w:type="paragraph" w:styleId="a5">
    <w:name w:val="Normal (Web)"/>
    <w:basedOn w:val="a"/>
    <w:uiPriority w:val="99"/>
    <w:semiHidden/>
    <w:unhideWhenUsed/>
    <w:rsid w:val="00AF6DAB"/>
    <w:pPr>
      <w:spacing w:before="45" w:after="90" w:line="336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">
    <w:name w:val="pi"/>
    <w:basedOn w:val="a"/>
    <w:rsid w:val="00AF6DAB"/>
    <w:pPr>
      <w:spacing w:before="45" w:after="90" w:line="336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6DAB"/>
    <w:rPr>
      <w:b/>
      <w:bCs/>
    </w:rPr>
  </w:style>
  <w:style w:type="paragraph" w:customStyle="1" w:styleId="p">
    <w:name w:val="p"/>
    <w:basedOn w:val="a"/>
    <w:rsid w:val="00AF6DAB"/>
    <w:pPr>
      <w:spacing w:before="45" w:after="90" w:line="336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F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406">
          <w:marLeft w:val="0"/>
          <w:marRight w:val="0"/>
          <w:marTop w:val="6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2yar.ru/?option=com_weblinks&amp;task=weblink.go&amp;id=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b2yar.ru/?option=com_weblinks&amp;task=weblink.go&amp;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2yar.ru/?option=com_weblinks&amp;task=weblink.go&amp;id=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b2yar.ru/?option=com_weblinks&amp;task=weblink.go&amp;id=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b2yar.ru/?option=com_weblinks&amp;task=weblink.go&amp;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</dc:creator>
  <cp:keywords/>
  <dc:description/>
  <cp:lastModifiedBy>Регистратура</cp:lastModifiedBy>
  <cp:revision>3</cp:revision>
  <cp:lastPrinted>2015-09-14T04:36:00Z</cp:lastPrinted>
  <dcterms:created xsi:type="dcterms:W3CDTF">2015-09-14T04:31:00Z</dcterms:created>
  <dcterms:modified xsi:type="dcterms:W3CDTF">2015-09-14T05:00:00Z</dcterms:modified>
</cp:coreProperties>
</file>